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附件1：</w:t>
      </w:r>
    </w:p>
    <w:p/>
    <w:p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 xml:space="preserve"> 项 目 征 集 表</w:t>
      </w:r>
    </w:p>
    <w:p/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2445"/>
        <w:gridCol w:w="1801"/>
        <w:gridCol w:w="2347"/>
        <w:gridCol w:w="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71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教师姓名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张汉鹏</w:t>
            </w: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234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94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课题来源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教育部人文社科</w:t>
            </w: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课题名称</w:t>
            </w:r>
          </w:p>
        </w:tc>
        <w:tc>
          <w:tcPr>
            <w:tcW w:w="234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面向不确定情景的应急资源调配问题研究——基于公平与效率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兼顾的目标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94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课题编号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14XJC630010</w:t>
            </w: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课题研究方向</w:t>
            </w:r>
          </w:p>
        </w:tc>
        <w:tc>
          <w:tcPr>
            <w:tcW w:w="234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互联网车辆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课题简介</w:t>
            </w:r>
          </w:p>
        </w:tc>
        <w:tc>
          <w:tcPr>
            <w:tcW w:w="6600" w:type="dxa"/>
            <w:gridSpan w:val="4"/>
            <w:vAlign w:val="center"/>
          </w:tcPr>
          <w:p>
            <w:pPr>
              <w:spacing w:line="400" w:lineRule="exact"/>
              <w:ind w:firstLine="480" w:firstLineChars="200"/>
              <w:jc w:val="left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模型和算法是单程共享汽车相关企业的核心技术。该课题利用模型和算法，实现自动解决单程共享企业的车辆调度和人员调度问题。最终把模型和算法集成到企业APP中，实现企业运营费用的降低和车辆使用的效率提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拟设立国创项目题目</w:t>
            </w:r>
          </w:p>
        </w:tc>
        <w:tc>
          <w:tcPr>
            <w:tcW w:w="6600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基于APP的单程共享汽车调度算法研究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学生要求</w:t>
            </w:r>
          </w:p>
        </w:tc>
        <w:tc>
          <w:tcPr>
            <w:tcW w:w="6600" w:type="dxa"/>
            <w:gridSpan w:val="4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（对申报项目学生的科研素养及专业要求等）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1对共享汽车有研究兴趣，并愿意进行探索；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2具备一定的科研能力及科研素养；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8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3具备相应的物流知识及编程能力。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  <w:u w:val="single"/>
              </w:rPr>
            </w:pPr>
          </w:p>
          <w:p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</w:rPr>
              <w:t>任务要求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0" w:type="dxa"/>
            <w:gridSpan w:val="4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（拟设项目研究内容、实施过程及成效要求；1000字以内）</w:t>
            </w:r>
          </w:p>
          <w:p>
            <w:pPr>
              <w:rPr>
                <w:rFonts w:asciiTheme="majorEastAsia" w:hAnsiTheme="majorEastAsia" w:eastAsiaTheme="majorEastAsia"/>
                <w:b/>
                <w:bCs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b/>
                <w:bCs/>
                <w:sz w:val="28"/>
                <w:szCs w:val="28"/>
              </w:rPr>
              <w:t>一 研究内容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基于APP的共享汽车是私人车辆所有权的一种替代，为顾客在指定车站提供共享汽车，顾客通常先支付定金，然后按照小时或分钟计费。共享汽车租用与停放单程模式是指指对顾客将车停在已有站点处。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近十年来，基于APP的单程共享汽车发展非常迅猛。但是，单程模式使得各地点的车辆数量与顾客需求不匹配，因此需要人员对车辆进行调度。这是具有该业务的企业所面临的一个核心问题。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基于此，本项目研究的问题主要包括：在成本最小的目标下，确定能满足顾客需求的车辆数量和满足调度需求的调度人员的数量；如何调度车辆；如何将调度人员分配到不同的车辆调度任务中。</w:t>
            </w:r>
          </w:p>
          <w:p>
            <w:pPr>
              <w:rPr>
                <w:rFonts w:asciiTheme="majorEastAsia" w:hAnsiTheme="majorEastAsia" w:eastAsiaTheme="majorEastAsia"/>
                <w:b/>
                <w:bCs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b/>
                <w:bCs/>
                <w:sz w:val="28"/>
                <w:szCs w:val="28"/>
              </w:rPr>
              <w:t>二 实施过程</w:t>
            </w:r>
          </w:p>
          <w:p>
            <w:pPr>
              <w:pStyle w:val="5"/>
              <w:ind w:firstLine="281" w:firstLineChars="100"/>
              <w:rPr>
                <w:rFonts w:asciiTheme="minorEastAsia" w:hAnsiTheme="minorEastAsia" w:eastAsiaTheme="minorEastAsia"/>
                <w:b/>
                <w:bCs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Cs w:val="28"/>
              </w:rPr>
              <w:t>2.1模型假设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所有的需求都要被满足；站点有足够多的停车位以便停车；在借车的当天就要还车；车辆按分钟进行计价；假设顾客的需求（计划）能被提前预知。</w:t>
            </w:r>
          </w:p>
          <w:p>
            <w:pPr>
              <w:pStyle w:val="5"/>
              <w:ind w:firstLine="301" w:firstLineChars="100"/>
              <w:rPr>
                <w:rFonts w:asciiTheme="minorEastAsia" w:hAnsiTheme="minorEastAsia" w:eastAsiaTheme="minorEastAsia"/>
                <w:b/>
                <w:bCs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30"/>
                <w:szCs w:val="30"/>
              </w:rPr>
              <w:t>2.2调度与调整的定义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X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IJ</w:t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=1表示车辆从i的终点被调度到j的起点。终点和起点可以为同一站点。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Yij,pq</w:t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=1表示调度人员将车从i的终点调度到j的起点，调度人员从j的起点自己搭乘交通工具到达p的终点，再从p的终点将车调度到q的起点。</w:t>
            </w:r>
          </w:p>
          <w:p>
            <w:pPr>
              <w:pStyle w:val="5"/>
              <w:ind w:firstLine="301" w:firstLineChars="100"/>
              <w:rPr>
                <w:rFonts w:asciiTheme="minorEastAsia" w:hAnsiTheme="minorEastAsia" w:eastAsiaTheme="minorEastAsia"/>
                <w:b/>
                <w:bCs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30"/>
                <w:szCs w:val="30"/>
              </w:rPr>
              <w:t>2.3建立模型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目标函数，模型的目标是使总成本最小。总成本=总车辆摊销成本+总调度人员摊销工资+总车辆调度成本+总调度人员调整成本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各约束条件所要满足的目的为：确保所有顾客都能被服务；所有顾客的需求都得到满足；确保调度可以完成；确保调度人员进行的调整可以完成；确保整个网络中的流量平衡。</w:t>
            </w:r>
          </w:p>
          <w:p>
            <w:pPr>
              <w:pStyle w:val="5"/>
              <w:ind w:firstLine="301" w:firstLineChars="100"/>
              <w:rPr>
                <w:rFonts w:asciiTheme="minorEastAsia" w:hAnsiTheme="minorEastAsia" w:eastAsiaTheme="minorEastAsia"/>
                <w:b/>
                <w:bCs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30"/>
                <w:szCs w:val="30"/>
              </w:rPr>
              <w:t>2.4模型简化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为降低模型的复杂性，在保障模型准确性的前提下，减少变量与约束的个数。步骤如下：首先，找出所有可能的调度组合；其次，计算T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ij</w:t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，用T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ij</w:t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表明所有的调度组合；然后，建立对应的调度人员在不同站点间调整的组合；最后，计算L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ij,pq</w:t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，以此来表示所有的调整组合。</w:t>
            </w:r>
          </w:p>
          <w:p>
            <w:pPr>
              <w:pStyle w:val="5"/>
              <w:ind w:firstLine="301" w:firstLineChars="100"/>
              <w:rPr>
                <w:rFonts w:asciiTheme="minorEastAsia" w:hAnsiTheme="minorEastAsia" w:eastAsiaTheme="minorEastAsia"/>
                <w:b/>
                <w:bCs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30"/>
                <w:szCs w:val="30"/>
              </w:rPr>
              <w:t>2.4分解模型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将模型分解为两个问题，分别为主问题和子问题，使用启发式解。主问题求解车辆调度问题单不考虑调度人员的调整问题。子问题通过车辆调度的结果来求解调度人员的调整问题。</w:t>
            </w:r>
          </w:p>
          <w:p>
            <w:pPr>
              <w:pStyle w:val="5"/>
              <w:ind w:firstLine="301" w:firstLineChars="100"/>
              <w:rPr>
                <w:rFonts w:asciiTheme="minorEastAsia" w:hAnsiTheme="minorEastAsia" w:eastAsiaTheme="minorEastAsia"/>
                <w:b/>
                <w:bCs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30"/>
                <w:szCs w:val="30"/>
              </w:rPr>
              <w:t>2.5求解模型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①将Z（不能调度的站点组合）设置为空集，并进行初始化；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②通过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Z</w:t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（不能调度）求解主问题，得到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Q ̅</w:t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（可以调度）；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③使用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Q ̅</w:t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（可以调度）求解子问题，得出调度人员如何进行调整；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④比较每个调度方案的调度成本k，找出最高的成本，并将此成本对应的调度方案放入Z（不能调度的站点组合）中；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⑤当调度成本小于等于0时循环截止，否则返回第二步继续循环。</w:t>
            </w:r>
          </w:p>
          <w:p>
            <w:pPr>
              <w:rPr>
                <w:rFonts w:asciiTheme="majorEastAsia" w:hAnsiTheme="majorEastAsia" w:eastAsiaTheme="majorEastAsia"/>
                <w:b/>
                <w:bCs/>
                <w:sz w:val="32"/>
                <w:szCs w:val="32"/>
              </w:rPr>
            </w:pPr>
            <w:r>
              <w:rPr>
                <w:rFonts w:hint="eastAsia" w:asciiTheme="majorEastAsia" w:hAnsiTheme="majorEastAsia" w:eastAsiaTheme="majorEastAsia"/>
                <w:b/>
                <w:bCs/>
                <w:sz w:val="32"/>
                <w:szCs w:val="32"/>
              </w:rPr>
              <w:t>三 成效要求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通过建模，使单程共享汽车在减少成本的前提下，确定最优的车辆数量和调度人员的数量，以便提高顾客满意度和顾客服务率。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通过算法设计，实现APP自动形成车辆调度方案和人员调度方案，并把模型和算法集成到企业APP中。该创业项目能够为相关企业带来实质性的运营费用的降低。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等线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263"/>
    <w:rsid w:val="00066853"/>
    <w:rsid w:val="0016709A"/>
    <w:rsid w:val="00231D62"/>
    <w:rsid w:val="002550B9"/>
    <w:rsid w:val="002C5A91"/>
    <w:rsid w:val="004804E7"/>
    <w:rsid w:val="005E6263"/>
    <w:rsid w:val="006C02C8"/>
    <w:rsid w:val="006C1720"/>
    <w:rsid w:val="007761CA"/>
    <w:rsid w:val="007865AF"/>
    <w:rsid w:val="008B67FA"/>
    <w:rsid w:val="008D4E76"/>
    <w:rsid w:val="008F38ED"/>
    <w:rsid w:val="009B68A4"/>
    <w:rsid w:val="009E671F"/>
    <w:rsid w:val="00A761D3"/>
    <w:rsid w:val="00A77B24"/>
    <w:rsid w:val="00AD05C1"/>
    <w:rsid w:val="00B2470D"/>
    <w:rsid w:val="00BE4428"/>
    <w:rsid w:val="00BF0494"/>
    <w:rsid w:val="00CD24BC"/>
    <w:rsid w:val="00DA0553"/>
    <w:rsid w:val="00E33BC7"/>
    <w:rsid w:val="00E46384"/>
    <w:rsid w:val="00EF1749"/>
    <w:rsid w:val="06825E37"/>
    <w:rsid w:val="0D0C1773"/>
    <w:rsid w:val="0E6B4B00"/>
    <w:rsid w:val="14A26E60"/>
    <w:rsid w:val="16960943"/>
    <w:rsid w:val="1B793C2E"/>
    <w:rsid w:val="22F3444D"/>
    <w:rsid w:val="28A45BA6"/>
    <w:rsid w:val="319262CF"/>
    <w:rsid w:val="3370168D"/>
    <w:rsid w:val="346C265B"/>
    <w:rsid w:val="474D6DF1"/>
    <w:rsid w:val="4CB760E2"/>
    <w:rsid w:val="5C9D5F53"/>
    <w:rsid w:val="5F8759AB"/>
    <w:rsid w:val="6DD021A6"/>
    <w:rsid w:val="6E881558"/>
    <w:rsid w:val="70651837"/>
    <w:rsid w:val="768C6B2F"/>
    <w:rsid w:val="7A993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主体"/>
    <w:basedOn w:val="1"/>
    <w:link w:val="6"/>
    <w:qFormat/>
    <w:uiPriority w:val="0"/>
    <w:pPr>
      <w:spacing w:line="400" w:lineRule="exact"/>
      <w:ind w:firstLine="200" w:firstLineChars="200"/>
    </w:pPr>
    <w:rPr>
      <w:rFonts w:eastAsia="宋体"/>
      <w:sz w:val="28"/>
    </w:rPr>
  </w:style>
  <w:style w:type="character" w:customStyle="1" w:styleId="6">
    <w:name w:val="主体 字符"/>
    <w:basedOn w:val="4"/>
    <w:link w:val="5"/>
    <w:uiPriority w:val="0"/>
    <w:rPr>
      <w:rFonts w:asciiTheme="minorHAnsi" w:hAnsiTheme="minorHAnsi" w:cstheme="minorBidi"/>
      <w:kern w:val="2"/>
      <w:sz w:val="2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jwc</Company>
  <Pages>4</Pages>
  <Words>249</Words>
  <Characters>1424</Characters>
  <Lines>11</Lines>
  <Paragraphs>3</Paragraphs>
  <TotalTime>3</TotalTime>
  <ScaleCrop>false</ScaleCrop>
  <LinksUpToDate>false</LinksUpToDate>
  <CharactersWithSpaces>1670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2015-12-15T00:48:00Z</dcterms:created>
  <dc:creator>钟杰</dc:creator>
  <cp:lastModifiedBy>薛之谦的暖棉毯</cp:lastModifiedBy>
  <dcterms:modified xsi:type="dcterms:W3CDTF">2021-03-26T06:45:56Z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